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A5C8" w14:textId="77777777" w:rsidR="00F87A5B" w:rsidRDefault="00F87A5B" w:rsidP="00F87A5B">
      <w:pPr>
        <w:spacing w:before="139" w:line="238" w:lineRule="auto"/>
        <w:rPr>
          <w:rFonts w:eastAsia="宋体"/>
        </w:rPr>
      </w:pPr>
      <w:r>
        <w:rPr>
          <w:rFonts w:ascii="方正黑体_GBK" w:eastAsia="方正黑体_GBK" w:hAnsi="方正黑体_GBK" w:cs="方正黑体_GBK"/>
          <w:spacing w:val="-7"/>
          <w:sz w:val="31"/>
          <w:szCs w:val="31"/>
        </w:rPr>
        <w:t>附</w:t>
      </w:r>
      <w:r>
        <w:rPr>
          <w:rFonts w:ascii="方正黑体_GBK" w:eastAsia="方正黑体_GBK" w:hAnsi="方正黑体_GBK" w:cs="方正黑体_GBK"/>
          <w:spacing w:val="-4"/>
          <w:sz w:val="31"/>
          <w:szCs w:val="31"/>
        </w:rPr>
        <w:t>件：</w:t>
      </w:r>
      <w:r>
        <w:rPr>
          <w:rFonts w:eastAsia="宋体" w:hint="eastAsia"/>
        </w:rPr>
        <w:t xml:space="preserve">   </w:t>
      </w:r>
    </w:p>
    <w:p w14:paraId="5434D5C7" w14:textId="77777777" w:rsidR="00F87A5B" w:rsidRDefault="00F87A5B" w:rsidP="00F87A5B">
      <w:pPr>
        <w:kinsoku/>
        <w:autoSpaceDE/>
        <w:autoSpaceDN/>
        <w:adjustRightInd/>
        <w:snapToGrid/>
        <w:spacing w:afterLines="50" w:after="156" w:line="560" w:lineRule="exact"/>
        <w:jc w:val="center"/>
        <w:textAlignment w:val="auto"/>
        <w:rPr>
          <w:rFonts w:ascii="Times New Roman" w:eastAsia="方正小标宋_GBK" w:hAnsi="Times New Roman" w:cs="Times New Roman"/>
          <w:snapToGrid/>
          <w:color w:val="auto"/>
          <w:kern w:val="2"/>
          <w:sz w:val="40"/>
          <w:szCs w:val="40"/>
        </w:rPr>
      </w:pPr>
      <w:r>
        <w:rPr>
          <w:rFonts w:ascii="Times New Roman" w:eastAsia="方正小标宋_GBK" w:hAnsi="Times New Roman" w:cs="Times New Roman"/>
          <w:snapToGrid/>
          <w:color w:val="auto"/>
          <w:kern w:val="2"/>
          <w:sz w:val="40"/>
          <w:szCs w:val="40"/>
        </w:rPr>
        <w:t>拟录用人员名单</w:t>
      </w:r>
    </w:p>
    <w:tbl>
      <w:tblPr>
        <w:tblStyle w:val="a3"/>
        <w:tblW w:w="9420" w:type="dxa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2443"/>
        <w:gridCol w:w="1157"/>
        <w:gridCol w:w="840"/>
        <w:gridCol w:w="1477"/>
        <w:gridCol w:w="2705"/>
      </w:tblGrid>
      <w:tr w:rsidR="00F87A5B" w14:paraId="271DF938" w14:textId="77777777" w:rsidTr="00D02294">
        <w:trPr>
          <w:trHeight w:val="633"/>
          <w:jc w:val="center"/>
        </w:trPr>
        <w:tc>
          <w:tcPr>
            <w:tcW w:w="798" w:type="dxa"/>
          </w:tcPr>
          <w:p w14:paraId="09FA1155" w14:textId="77777777" w:rsidR="00F87A5B" w:rsidRDefault="00F87A5B" w:rsidP="00D02294">
            <w:pPr>
              <w:spacing w:beforeLines="100" w:before="312" w:afterLines="50" w:after="156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443" w:type="dxa"/>
          </w:tcPr>
          <w:p w14:paraId="59779BC8" w14:textId="77777777" w:rsidR="00F87A5B" w:rsidRDefault="00F87A5B" w:rsidP="00D02294">
            <w:pPr>
              <w:spacing w:beforeLines="100" w:before="312" w:afterLines="50" w:after="156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岗位名称</w:t>
            </w:r>
          </w:p>
        </w:tc>
        <w:tc>
          <w:tcPr>
            <w:tcW w:w="1157" w:type="dxa"/>
          </w:tcPr>
          <w:p w14:paraId="5CA02072" w14:textId="77777777" w:rsidR="00F87A5B" w:rsidRDefault="00F87A5B" w:rsidP="00D02294">
            <w:pPr>
              <w:spacing w:beforeLines="100" w:before="312" w:afterLines="50" w:after="156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姓 名</w:t>
            </w:r>
          </w:p>
        </w:tc>
        <w:tc>
          <w:tcPr>
            <w:tcW w:w="840" w:type="dxa"/>
          </w:tcPr>
          <w:p w14:paraId="0609989F" w14:textId="77777777" w:rsidR="00F87A5B" w:rsidRDefault="00F87A5B" w:rsidP="00D02294">
            <w:pPr>
              <w:spacing w:beforeLines="100" w:before="312" w:afterLines="50" w:after="156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477" w:type="dxa"/>
          </w:tcPr>
          <w:p w14:paraId="3930D21F" w14:textId="77777777" w:rsidR="00F87A5B" w:rsidRDefault="00F87A5B" w:rsidP="00D02294">
            <w:pPr>
              <w:spacing w:beforeLines="100" w:before="312" w:afterLines="50" w:after="156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auto"/>
                <w:spacing w:val="-4"/>
                <w:sz w:val="28"/>
                <w:szCs w:val="28"/>
              </w:rPr>
              <w:t>学历</w:t>
            </w:r>
          </w:p>
        </w:tc>
        <w:tc>
          <w:tcPr>
            <w:tcW w:w="2705" w:type="dxa"/>
          </w:tcPr>
          <w:p w14:paraId="20F9B83E" w14:textId="77777777" w:rsidR="00F87A5B" w:rsidRDefault="00F87A5B" w:rsidP="00D02294">
            <w:pPr>
              <w:spacing w:before="139" w:line="238" w:lineRule="auto"/>
              <w:jc w:val="center"/>
              <w:rPr>
                <w:rFonts w:ascii="方正黑体_GBK" w:eastAsia="方正黑体_GBK" w:hAnsi="方正黑体_GBK" w:cs="方正黑体_GBK"/>
                <w:color w:val="auto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auto"/>
                <w:spacing w:val="9"/>
                <w:sz w:val="28"/>
                <w:szCs w:val="28"/>
              </w:rPr>
              <w:t>毕</w:t>
            </w:r>
            <w:r>
              <w:rPr>
                <w:rFonts w:ascii="黑体" w:eastAsia="黑体" w:hAnsi="黑体" w:cs="黑体"/>
                <w:color w:val="auto"/>
                <w:spacing w:val="7"/>
                <w:sz w:val="28"/>
                <w:szCs w:val="28"/>
              </w:rPr>
              <w:t>业</w:t>
            </w:r>
            <w:r>
              <w:rPr>
                <w:rFonts w:ascii="黑体" w:eastAsia="黑体" w:hAnsi="黑体" w:cs="黑体" w:hint="eastAsia"/>
                <w:color w:val="auto"/>
                <w:spacing w:val="7"/>
                <w:sz w:val="28"/>
                <w:szCs w:val="28"/>
              </w:rPr>
              <w:t>时间、</w:t>
            </w:r>
            <w:r>
              <w:rPr>
                <w:rFonts w:ascii="黑体" w:eastAsia="黑体" w:hAnsi="黑体" w:cs="黑体"/>
                <w:color w:val="auto"/>
                <w:spacing w:val="7"/>
                <w:sz w:val="28"/>
                <w:szCs w:val="28"/>
              </w:rPr>
              <w:t>院校</w:t>
            </w:r>
            <w:r>
              <w:rPr>
                <w:rFonts w:ascii="黑体" w:eastAsia="黑体" w:hAnsi="黑体" w:cs="黑体" w:hint="eastAsia"/>
                <w:color w:val="auto"/>
                <w:spacing w:val="7"/>
                <w:sz w:val="28"/>
                <w:szCs w:val="28"/>
              </w:rPr>
              <w:t>及</w:t>
            </w:r>
            <w:r>
              <w:rPr>
                <w:rFonts w:ascii="黑体" w:eastAsia="黑体" w:hAnsi="黑体" w:cs="黑体"/>
                <w:color w:val="auto"/>
                <w:spacing w:val="7"/>
                <w:sz w:val="28"/>
                <w:szCs w:val="28"/>
              </w:rPr>
              <w:t>专业</w:t>
            </w:r>
          </w:p>
        </w:tc>
      </w:tr>
      <w:tr w:rsidR="00F87A5B" w14:paraId="54EC3F67" w14:textId="77777777" w:rsidTr="00D02294">
        <w:trPr>
          <w:trHeight w:val="820"/>
          <w:jc w:val="center"/>
        </w:trPr>
        <w:tc>
          <w:tcPr>
            <w:tcW w:w="798" w:type="dxa"/>
          </w:tcPr>
          <w:p w14:paraId="43EE92E4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14:paraId="3285FB7D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融资专员</w:t>
            </w:r>
          </w:p>
          <w:p w14:paraId="590DA8E6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（集团本部）</w:t>
            </w:r>
          </w:p>
        </w:tc>
        <w:tc>
          <w:tcPr>
            <w:tcW w:w="1157" w:type="dxa"/>
          </w:tcPr>
          <w:p w14:paraId="7C156C1F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苏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芸</w:t>
            </w:r>
            <w:proofErr w:type="gramEnd"/>
          </w:p>
        </w:tc>
        <w:tc>
          <w:tcPr>
            <w:tcW w:w="840" w:type="dxa"/>
          </w:tcPr>
          <w:p w14:paraId="5CE1E908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77" w:type="dxa"/>
          </w:tcPr>
          <w:p w14:paraId="61B5B6D7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2705" w:type="dxa"/>
          </w:tcPr>
          <w:p w14:paraId="13343544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2023.06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西南财经大学，金融学</w:t>
            </w:r>
          </w:p>
        </w:tc>
      </w:tr>
      <w:tr w:rsidR="00F87A5B" w14:paraId="63ED2398" w14:textId="77777777" w:rsidTr="00D02294">
        <w:trPr>
          <w:jc w:val="center"/>
        </w:trPr>
        <w:tc>
          <w:tcPr>
            <w:tcW w:w="798" w:type="dxa"/>
          </w:tcPr>
          <w:p w14:paraId="06493A1F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14:paraId="424779B9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投资专员</w:t>
            </w:r>
          </w:p>
          <w:p w14:paraId="4B158C77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（集团本部）</w:t>
            </w:r>
          </w:p>
        </w:tc>
        <w:tc>
          <w:tcPr>
            <w:tcW w:w="1157" w:type="dxa"/>
          </w:tcPr>
          <w:p w14:paraId="14BA9E67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张怡茹</w:t>
            </w:r>
          </w:p>
        </w:tc>
        <w:tc>
          <w:tcPr>
            <w:tcW w:w="840" w:type="dxa"/>
          </w:tcPr>
          <w:p w14:paraId="565BA1D8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77" w:type="dxa"/>
          </w:tcPr>
          <w:p w14:paraId="145CBFCD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705" w:type="dxa"/>
          </w:tcPr>
          <w:p w14:paraId="4536D744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2022.06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西南财经大学，金融学</w:t>
            </w:r>
          </w:p>
        </w:tc>
      </w:tr>
      <w:tr w:rsidR="00F87A5B" w14:paraId="4960D714" w14:textId="77777777" w:rsidTr="00D02294">
        <w:trPr>
          <w:jc w:val="center"/>
        </w:trPr>
        <w:tc>
          <w:tcPr>
            <w:tcW w:w="798" w:type="dxa"/>
          </w:tcPr>
          <w:p w14:paraId="1B7B5A88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14:paraId="664CE4DA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投资专员</w:t>
            </w:r>
          </w:p>
          <w:p w14:paraId="2EF46A0B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  <w:t>金鑫矿业公司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57" w:type="dxa"/>
          </w:tcPr>
          <w:p w14:paraId="71950295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岳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黎明</w:t>
            </w:r>
          </w:p>
        </w:tc>
        <w:tc>
          <w:tcPr>
            <w:tcW w:w="840" w:type="dxa"/>
          </w:tcPr>
          <w:p w14:paraId="7C90FF1E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77" w:type="dxa"/>
          </w:tcPr>
          <w:p w14:paraId="61981ECD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705" w:type="dxa"/>
          </w:tcPr>
          <w:p w14:paraId="23E296E2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2020.06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四川大学锦城</w:t>
            </w:r>
          </w:p>
          <w:p w14:paraId="46C331F8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学院，投资学</w:t>
            </w:r>
          </w:p>
        </w:tc>
      </w:tr>
      <w:tr w:rsidR="00F87A5B" w14:paraId="5F648019" w14:textId="77777777" w:rsidTr="00D02294">
        <w:trPr>
          <w:jc w:val="center"/>
        </w:trPr>
        <w:tc>
          <w:tcPr>
            <w:tcW w:w="798" w:type="dxa"/>
          </w:tcPr>
          <w:p w14:paraId="2327E7E5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14:paraId="4CF7F68F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党建专员</w:t>
            </w:r>
          </w:p>
          <w:p w14:paraId="5FBAB8E5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（城投公司）</w:t>
            </w:r>
          </w:p>
        </w:tc>
        <w:tc>
          <w:tcPr>
            <w:tcW w:w="1157" w:type="dxa"/>
          </w:tcPr>
          <w:p w14:paraId="19540714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钟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鸣</w:t>
            </w:r>
          </w:p>
        </w:tc>
        <w:tc>
          <w:tcPr>
            <w:tcW w:w="840" w:type="dxa"/>
          </w:tcPr>
          <w:p w14:paraId="47A05498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77" w:type="dxa"/>
          </w:tcPr>
          <w:p w14:paraId="6CDA2C40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2705" w:type="dxa"/>
          </w:tcPr>
          <w:p w14:paraId="08E075B6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2023.06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四川大学，</w:t>
            </w:r>
          </w:p>
          <w:p w14:paraId="26106E4E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马克思主义理论</w:t>
            </w:r>
          </w:p>
        </w:tc>
      </w:tr>
      <w:tr w:rsidR="00F87A5B" w14:paraId="6CA1F3D2" w14:textId="77777777" w:rsidTr="00D02294">
        <w:trPr>
          <w:trHeight w:val="800"/>
          <w:jc w:val="center"/>
        </w:trPr>
        <w:tc>
          <w:tcPr>
            <w:tcW w:w="798" w:type="dxa"/>
          </w:tcPr>
          <w:p w14:paraId="2D933026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14:paraId="02AAFF52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文秘专员</w:t>
            </w:r>
          </w:p>
          <w:p w14:paraId="75119446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  <w:t>金鑫矿业公司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57" w:type="dxa"/>
          </w:tcPr>
          <w:p w14:paraId="3E723712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张语奇</w:t>
            </w:r>
            <w:proofErr w:type="gramEnd"/>
          </w:p>
        </w:tc>
        <w:tc>
          <w:tcPr>
            <w:tcW w:w="840" w:type="dxa"/>
          </w:tcPr>
          <w:p w14:paraId="3EB77ED6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77" w:type="dxa"/>
          </w:tcPr>
          <w:p w14:paraId="2089B4A8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2705" w:type="dxa"/>
          </w:tcPr>
          <w:p w14:paraId="5DE44D7F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2023.06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澳门科技大学，</w:t>
            </w:r>
          </w:p>
          <w:p w14:paraId="1A7DF162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英语</w:t>
            </w:r>
          </w:p>
        </w:tc>
      </w:tr>
      <w:tr w:rsidR="00F87A5B" w14:paraId="3B273595" w14:textId="77777777" w:rsidTr="00D02294">
        <w:trPr>
          <w:jc w:val="center"/>
        </w:trPr>
        <w:tc>
          <w:tcPr>
            <w:tcW w:w="798" w:type="dxa"/>
          </w:tcPr>
          <w:p w14:paraId="1C13BA79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14:paraId="3BE57F1C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财务专员</w:t>
            </w:r>
          </w:p>
          <w:p w14:paraId="6E4A3620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  <w:t>金鑫矿业公司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57" w:type="dxa"/>
          </w:tcPr>
          <w:p w14:paraId="300B6B7A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胡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840" w:type="dxa"/>
          </w:tcPr>
          <w:p w14:paraId="4126F8EB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77" w:type="dxa"/>
          </w:tcPr>
          <w:p w14:paraId="0F2821CC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705" w:type="dxa"/>
          </w:tcPr>
          <w:p w14:paraId="11A53B18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2022.06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成都理工大学，</w:t>
            </w:r>
          </w:p>
          <w:p w14:paraId="0AD8D31A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会计学</w:t>
            </w:r>
          </w:p>
        </w:tc>
      </w:tr>
      <w:tr w:rsidR="00F87A5B" w14:paraId="45E4714E" w14:textId="77777777" w:rsidTr="00D02294">
        <w:trPr>
          <w:jc w:val="center"/>
        </w:trPr>
        <w:tc>
          <w:tcPr>
            <w:tcW w:w="798" w:type="dxa"/>
          </w:tcPr>
          <w:p w14:paraId="6A3F6440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14:paraId="1CF5E443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资产管理专员</w:t>
            </w:r>
          </w:p>
          <w:p w14:paraId="20429F3B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（国资经营公司）</w:t>
            </w:r>
          </w:p>
        </w:tc>
        <w:tc>
          <w:tcPr>
            <w:tcW w:w="1157" w:type="dxa"/>
          </w:tcPr>
          <w:p w14:paraId="36E35973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罗梓巍</w:t>
            </w:r>
          </w:p>
        </w:tc>
        <w:tc>
          <w:tcPr>
            <w:tcW w:w="840" w:type="dxa"/>
          </w:tcPr>
          <w:p w14:paraId="4AEB6166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77" w:type="dxa"/>
          </w:tcPr>
          <w:p w14:paraId="430470FA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705" w:type="dxa"/>
          </w:tcPr>
          <w:p w14:paraId="1C6F0861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2021.07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南京大学金陵</w:t>
            </w:r>
          </w:p>
          <w:p w14:paraId="6AA137BE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学院，金融学</w:t>
            </w:r>
          </w:p>
        </w:tc>
      </w:tr>
      <w:tr w:rsidR="00F87A5B" w14:paraId="5995A15C" w14:textId="77777777" w:rsidTr="00D02294">
        <w:trPr>
          <w:jc w:val="center"/>
        </w:trPr>
        <w:tc>
          <w:tcPr>
            <w:tcW w:w="798" w:type="dxa"/>
          </w:tcPr>
          <w:p w14:paraId="67DB8BC9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43" w:type="dxa"/>
          </w:tcPr>
          <w:p w14:paraId="6C8E7EAD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资产管理专员</w:t>
            </w:r>
          </w:p>
          <w:p w14:paraId="319E98D4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（国资经营公司）</w:t>
            </w:r>
          </w:p>
        </w:tc>
        <w:tc>
          <w:tcPr>
            <w:tcW w:w="1157" w:type="dxa"/>
          </w:tcPr>
          <w:p w14:paraId="2C59B8BC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刘海钦</w:t>
            </w:r>
          </w:p>
        </w:tc>
        <w:tc>
          <w:tcPr>
            <w:tcW w:w="840" w:type="dxa"/>
          </w:tcPr>
          <w:p w14:paraId="0910D539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77" w:type="dxa"/>
          </w:tcPr>
          <w:p w14:paraId="65D0A5C6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705" w:type="dxa"/>
          </w:tcPr>
          <w:p w14:paraId="1074945E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2019.06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长江师范学院，</w:t>
            </w:r>
          </w:p>
          <w:p w14:paraId="636CA227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国际经济与贸易</w:t>
            </w:r>
          </w:p>
        </w:tc>
      </w:tr>
      <w:tr w:rsidR="00F87A5B" w14:paraId="7F0F2246" w14:textId="77777777" w:rsidTr="00D02294">
        <w:trPr>
          <w:jc w:val="center"/>
        </w:trPr>
        <w:tc>
          <w:tcPr>
            <w:tcW w:w="798" w:type="dxa"/>
          </w:tcPr>
          <w:p w14:paraId="5C5C358A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43" w:type="dxa"/>
          </w:tcPr>
          <w:p w14:paraId="587ED748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营销专员</w:t>
            </w:r>
          </w:p>
          <w:p w14:paraId="1515D16E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巴运集团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57" w:type="dxa"/>
          </w:tcPr>
          <w:p w14:paraId="01102E80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毛慧斌</w:t>
            </w:r>
          </w:p>
        </w:tc>
        <w:tc>
          <w:tcPr>
            <w:tcW w:w="840" w:type="dxa"/>
          </w:tcPr>
          <w:p w14:paraId="64D48731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77" w:type="dxa"/>
          </w:tcPr>
          <w:p w14:paraId="48534076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705" w:type="dxa"/>
          </w:tcPr>
          <w:p w14:paraId="3CDCD61E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2021.06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天津理工大学中环信息学院，物流管理</w:t>
            </w:r>
          </w:p>
        </w:tc>
      </w:tr>
      <w:tr w:rsidR="00F87A5B" w14:paraId="2FB6E474" w14:textId="77777777" w:rsidTr="00D02294">
        <w:trPr>
          <w:jc w:val="center"/>
        </w:trPr>
        <w:tc>
          <w:tcPr>
            <w:tcW w:w="798" w:type="dxa"/>
          </w:tcPr>
          <w:p w14:paraId="02A2CE6B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2443" w:type="dxa"/>
          </w:tcPr>
          <w:p w14:paraId="3AD5A36E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工程造价专员</w:t>
            </w:r>
          </w:p>
          <w:p w14:paraId="30EB9485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九寨山实业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公司）</w:t>
            </w:r>
          </w:p>
        </w:tc>
        <w:tc>
          <w:tcPr>
            <w:tcW w:w="1157" w:type="dxa"/>
          </w:tcPr>
          <w:p w14:paraId="58AD8FD3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艾虹廷</w:t>
            </w:r>
          </w:p>
        </w:tc>
        <w:tc>
          <w:tcPr>
            <w:tcW w:w="840" w:type="dxa"/>
          </w:tcPr>
          <w:p w14:paraId="157385DE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女</w:t>
            </w:r>
          </w:p>
        </w:tc>
        <w:tc>
          <w:tcPr>
            <w:tcW w:w="1477" w:type="dxa"/>
          </w:tcPr>
          <w:p w14:paraId="0BE364ED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705" w:type="dxa"/>
          </w:tcPr>
          <w:p w14:paraId="2DA39252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2019.06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西华大学，</w:t>
            </w:r>
          </w:p>
          <w:p w14:paraId="77310C6F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工程管理</w:t>
            </w:r>
          </w:p>
        </w:tc>
      </w:tr>
      <w:tr w:rsidR="00F87A5B" w14:paraId="62850526" w14:textId="77777777" w:rsidTr="00D02294">
        <w:trPr>
          <w:jc w:val="center"/>
        </w:trPr>
        <w:tc>
          <w:tcPr>
            <w:tcW w:w="798" w:type="dxa"/>
          </w:tcPr>
          <w:p w14:paraId="1666FFCC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2443" w:type="dxa"/>
          </w:tcPr>
          <w:p w14:paraId="086FFDCB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工程造价员</w:t>
            </w:r>
          </w:p>
          <w:p w14:paraId="4B680F90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九寨山实业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公司）</w:t>
            </w:r>
          </w:p>
        </w:tc>
        <w:tc>
          <w:tcPr>
            <w:tcW w:w="1157" w:type="dxa"/>
          </w:tcPr>
          <w:p w14:paraId="7229F7B4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王培芝</w:t>
            </w:r>
            <w:proofErr w:type="gramEnd"/>
          </w:p>
        </w:tc>
        <w:tc>
          <w:tcPr>
            <w:tcW w:w="840" w:type="dxa"/>
          </w:tcPr>
          <w:p w14:paraId="4F109FEA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77" w:type="dxa"/>
          </w:tcPr>
          <w:p w14:paraId="4BD3A0A9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705" w:type="dxa"/>
          </w:tcPr>
          <w:p w14:paraId="10C74645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2014.06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四川理工学院，</w:t>
            </w:r>
          </w:p>
          <w:p w14:paraId="47DF747F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土木工程</w:t>
            </w:r>
          </w:p>
        </w:tc>
      </w:tr>
      <w:tr w:rsidR="00F87A5B" w14:paraId="1D5E7D63" w14:textId="77777777" w:rsidTr="00D02294">
        <w:trPr>
          <w:jc w:val="center"/>
        </w:trPr>
        <w:tc>
          <w:tcPr>
            <w:tcW w:w="798" w:type="dxa"/>
          </w:tcPr>
          <w:p w14:paraId="24237AEB" w14:textId="77777777" w:rsidR="00F87A5B" w:rsidRDefault="00F87A5B" w:rsidP="00F87A5B">
            <w:pPr>
              <w:widowControl/>
              <w:spacing w:beforeLines="100" w:before="312" w:afterLines="50" w:after="156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2443" w:type="dxa"/>
          </w:tcPr>
          <w:p w14:paraId="002F435F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工程管理员</w:t>
            </w:r>
          </w:p>
          <w:p w14:paraId="30383741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九寨山实业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公司）</w:t>
            </w:r>
          </w:p>
        </w:tc>
        <w:tc>
          <w:tcPr>
            <w:tcW w:w="1157" w:type="dxa"/>
          </w:tcPr>
          <w:p w14:paraId="77AC84BD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张迪滔</w:t>
            </w:r>
          </w:p>
        </w:tc>
        <w:tc>
          <w:tcPr>
            <w:tcW w:w="840" w:type="dxa"/>
          </w:tcPr>
          <w:p w14:paraId="306D43DE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男</w:t>
            </w:r>
          </w:p>
        </w:tc>
        <w:tc>
          <w:tcPr>
            <w:tcW w:w="1477" w:type="dxa"/>
          </w:tcPr>
          <w:p w14:paraId="6AD16334" w14:textId="77777777" w:rsidR="00F87A5B" w:rsidRDefault="00F87A5B" w:rsidP="00F87A5B">
            <w:pPr>
              <w:widowControl/>
              <w:spacing w:beforeLines="100" w:before="312" w:afterLines="100" w:after="312"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705" w:type="dxa"/>
          </w:tcPr>
          <w:p w14:paraId="7DD7ADA2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2017.06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四川大学锦城</w:t>
            </w:r>
          </w:p>
          <w:p w14:paraId="562D27D8" w14:textId="77777777" w:rsidR="00F87A5B" w:rsidRDefault="00F87A5B" w:rsidP="00F87A5B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学院，土木工程</w:t>
            </w:r>
          </w:p>
        </w:tc>
      </w:tr>
    </w:tbl>
    <w:p w14:paraId="092A0947" w14:textId="77777777" w:rsidR="005562DB" w:rsidRPr="00F87A5B" w:rsidRDefault="005562DB">
      <w:pPr>
        <w:rPr>
          <w:rFonts w:eastAsiaTheme="minorEastAsia" w:hint="eastAsia"/>
        </w:rPr>
      </w:pPr>
    </w:p>
    <w:sectPr w:rsidR="005562DB" w:rsidRPr="00F8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5B"/>
    <w:rsid w:val="005562DB"/>
    <w:rsid w:val="00F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BCE2"/>
  <w15:chartTrackingRefBased/>
  <w15:docId w15:val="{8A1E330A-7B2C-4874-AE2F-DA43ED6A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A5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87A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aning</dc:creator>
  <cp:keywords/>
  <dc:description/>
  <cp:lastModifiedBy>aning</cp:lastModifiedBy>
  <cp:revision>1</cp:revision>
  <dcterms:created xsi:type="dcterms:W3CDTF">2023-06-29T00:55:00Z</dcterms:created>
  <dcterms:modified xsi:type="dcterms:W3CDTF">2023-06-29T00:56:00Z</dcterms:modified>
</cp:coreProperties>
</file>